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717A2" w14:textId="2B4FCF75" w:rsidR="00DB0FC3" w:rsidRDefault="00DB0FC3" w:rsidP="00DB0FC3">
      <w:pPr>
        <w:spacing w:before="240"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Plantilla. Personas Investigadoras de otras universidades o instituciones:</w:t>
      </w:r>
    </w:p>
    <w:p w14:paraId="7D7289C6" w14:textId="77777777" w:rsidR="00DB0FC3" w:rsidRDefault="00DB0FC3" w:rsidP="00DB0FC3">
      <w:pPr>
        <w:spacing w:before="240" w:after="24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Las personas colaboradoras externas de otras universidades o instituciones deben contar con el visto bueno de su superior jerárquico.</w:t>
      </w:r>
    </w:p>
    <w:p w14:paraId="2E1C6EA9" w14:textId="77777777" w:rsidR="00DB0FC3" w:rsidRDefault="00DB0FC3" w:rsidP="00DB0FC3">
      <w:pPr>
        <w:spacing w:before="240" w:after="24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_________________________________________________________________</w:t>
      </w:r>
    </w:p>
    <w:p w14:paraId="13CE1B72" w14:textId="17312C09" w:rsidR="00DB0FC3" w:rsidRDefault="00DB0FC3" w:rsidP="00DB0FC3">
      <w:pPr>
        <w:spacing w:before="240" w:after="24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Dr</w:t>
      </w:r>
      <w:r>
        <w:rPr>
          <w:rFonts w:ascii="Arial" w:eastAsia="Arial" w:hAnsi="Arial" w:cs="Arial"/>
          <w:sz w:val="24"/>
          <w:szCs w:val="24"/>
        </w:rPr>
        <w:t xml:space="preserve">. José Moncada Jiménez </w:t>
      </w:r>
      <w:r>
        <w:rPr>
          <w:rFonts w:ascii="Arial" w:eastAsia="Arial" w:hAnsi="Arial" w:cs="Arial"/>
          <w:sz w:val="24"/>
          <w:szCs w:val="24"/>
        </w:rPr>
        <w:br/>
        <w:t>Vicerrector de Investigación</w:t>
      </w:r>
      <w:r>
        <w:rPr>
          <w:rFonts w:ascii="Arial" w:eastAsia="Arial" w:hAnsi="Arial" w:cs="Arial"/>
          <w:sz w:val="24"/>
          <w:szCs w:val="24"/>
        </w:rPr>
        <w:br/>
        <w:t>Universidad de Costa Rica</w:t>
      </w:r>
    </w:p>
    <w:p w14:paraId="64FF93EB" w14:textId="77777777" w:rsidR="00DB0FC3" w:rsidRDefault="00DB0FC3" w:rsidP="00DB0FC3">
      <w:pPr>
        <w:spacing w:before="240" w:after="24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Estimada señora: </w:t>
      </w:r>
    </w:p>
    <w:p w14:paraId="3BDA7E5B" w14:textId="77777777" w:rsidR="00DB0FC3" w:rsidRDefault="00DB0FC3" w:rsidP="00DB0FC3">
      <w:pPr>
        <w:spacing w:before="240" w:after="24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482E36AF" w14:textId="77777777" w:rsidR="00DB0FC3" w:rsidRDefault="00DB0FC3" w:rsidP="00DB0FC3">
      <w:pPr>
        <w:spacing w:before="240" w:after="24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Remito el visto bueno para la participación del/la investigador/a </w:t>
      </w:r>
      <w:r>
        <w:rPr>
          <w:rFonts w:ascii="Arial" w:eastAsia="Arial" w:hAnsi="Arial" w:cs="Arial"/>
          <w:i/>
          <w:sz w:val="24"/>
          <w:szCs w:val="24"/>
        </w:rPr>
        <w:t>&lt;nombre de la persona&gt;</w:t>
      </w:r>
      <w:r>
        <w:rPr>
          <w:rFonts w:ascii="Arial" w:eastAsia="Arial" w:hAnsi="Arial" w:cs="Arial"/>
          <w:sz w:val="24"/>
          <w:szCs w:val="24"/>
        </w:rPr>
        <w:t xml:space="preserve"> perteneciente al </w:t>
      </w:r>
      <w:r>
        <w:rPr>
          <w:rFonts w:ascii="Arial" w:eastAsia="Arial" w:hAnsi="Arial" w:cs="Arial"/>
          <w:i/>
          <w:sz w:val="24"/>
          <w:szCs w:val="24"/>
        </w:rPr>
        <w:t>&lt;Unidad/Laboratorio/Entidad&gt;</w:t>
      </w:r>
      <w:r>
        <w:rPr>
          <w:rFonts w:ascii="Arial" w:eastAsia="Arial" w:hAnsi="Arial" w:cs="Arial"/>
          <w:sz w:val="24"/>
          <w:szCs w:val="24"/>
        </w:rPr>
        <w:t xml:space="preserve"> quien participará como colaborador/a externo en el proyecto &lt;nombre del proyecto&gt; en el cual figura como investigador/a principal </w:t>
      </w:r>
      <w:r>
        <w:rPr>
          <w:rFonts w:ascii="Arial" w:eastAsia="Arial" w:hAnsi="Arial" w:cs="Arial"/>
          <w:i/>
          <w:sz w:val="24"/>
          <w:szCs w:val="24"/>
        </w:rPr>
        <w:t>&lt;nombre persona investigadora principal UCR&gt;</w:t>
      </w:r>
      <w:r>
        <w:rPr>
          <w:rFonts w:ascii="Arial" w:eastAsia="Arial" w:hAnsi="Arial" w:cs="Arial"/>
          <w:sz w:val="24"/>
          <w:szCs w:val="24"/>
        </w:rPr>
        <w:t xml:space="preserve">. </w:t>
      </w:r>
    </w:p>
    <w:p w14:paraId="2FF4B84F" w14:textId="77777777" w:rsidR="00DB0FC3" w:rsidRDefault="00DB0FC3" w:rsidP="00DB0FC3">
      <w:pPr>
        <w:spacing w:before="240" w:after="24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El/la </w:t>
      </w:r>
      <w:r>
        <w:rPr>
          <w:rFonts w:ascii="Arial" w:eastAsia="Arial" w:hAnsi="Arial" w:cs="Arial"/>
          <w:i/>
          <w:sz w:val="24"/>
          <w:szCs w:val="24"/>
        </w:rPr>
        <w:t xml:space="preserve">&lt;nombre de la persona&gt; </w:t>
      </w:r>
      <w:r>
        <w:rPr>
          <w:rFonts w:ascii="Arial" w:eastAsia="Arial" w:hAnsi="Arial" w:cs="Arial"/>
          <w:sz w:val="24"/>
          <w:szCs w:val="24"/>
        </w:rPr>
        <w:t xml:space="preserve">realizará las siguientes funciones dentro del proyecto: </w:t>
      </w:r>
    </w:p>
    <w:p w14:paraId="5A4F7548" w14:textId="77777777" w:rsidR="00DB0FC3" w:rsidRDefault="00DB0FC3" w:rsidP="00DB0FC3">
      <w:pPr>
        <w:numPr>
          <w:ilvl w:val="0"/>
          <w:numId w:val="1"/>
        </w:numPr>
        <w:spacing w:before="240" w:after="240" w:line="240" w:lineRule="auto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&lt;enumerar funciones&gt;</w:t>
      </w:r>
    </w:p>
    <w:p w14:paraId="3553290B" w14:textId="77777777" w:rsidR="00DB0FC3" w:rsidRDefault="00DB0FC3" w:rsidP="00DB0FC3">
      <w:pPr>
        <w:spacing w:before="240" w:after="240" w:line="240" w:lineRule="auto"/>
        <w:rPr>
          <w:rFonts w:ascii="Arial" w:eastAsia="Arial" w:hAnsi="Arial" w:cs="Arial"/>
          <w:sz w:val="24"/>
          <w:szCs w:val="24"/>
        </w:rPr>
      </w:pPr>
    </w:p>
    <w:p w14:paraId="525A5553" w14:textId="77777777" w:rsidR="00DB0FC3" w:rsidRDefault="00DB0FC3" w:rsidP="00DB0FC3">
      <w:pPr>
        <w:spacing w:before="240" w:after="24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Atentamente, </w:t>
      </w:r>
    </w:p>
    <w:p w14:paraId="6E88322F" w14:textId="77777777" w:rsidR="00DB0FC3" w:rsidRDefault="00DB0FC3" w:rsidP="00DB0FC3">
      <w:pPr>
        <w:spacing w:before="240" w:after="24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&lt;firma&gt;</w:t>
      </w:r>
      <w:r>
        <w:rPr>
          <w:rFonts w:ascii="Arial" w:eastAsia="Arial" w:hAnsi="Arial" w:cs="Arial"/>
          <w:sz w:val="24"/>
          <w:szCs w:val="24"/>
        </w:rPr>
        <w:br/>
        <w:t>&lt;nombre del superior jerárquico de la persona colaboradora externa&gt;</w:t>
      </w:r>
      <w:r>
        <w:rPr>
          <w:rFonts w:ascii="Arial" w:eastAsia="Arial" w:hAnsi="Arial" w:cs="Arial"/>
          <w:sz w:val="24"/>
          <w:szCs w:val="24"/>
        </w:rPr>
        <w:br/>
        <w:t>&lt;Cargo&gt;</w:t>
      </w:r>
      <w:r>
        <w:rPr>
          <w:rFonts w:ascii="Arial" w:eastAsia="Arial" w:hAnsi="Arial" w:cs="Arial"/>
          <w:sz w:val="24"/>
          <w:szCs w:val="24"/>
        </w:rPr>
        <w:br/>
        <w:t>&lt;entidad&gt;</w:t>
      </w:r>
    </w:p>
    <w:p w14:paraId="3C711FA5" w14:textId="77777777" w:rsidR="0061068C" w:rsidRDefault="0061068C"/>
    <w:sectPr w:rsidR="006106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86945"/>
    <w:multiLevelType w:val="multilevel"/>
    <w:tmpl w:val="7F486F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2185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C3"/>
    <w:rsid w:val="0061068C"/>
    <w:rsid w:val="00664E86"/>
    <w:rsid w:val="00B22D39"/>
    <w:rsid w:val="00D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402E"/>
  <w15:chartTrackingRefBased/>
  <w15:docId w15:val="{40B65765-CE07-4537-9EF2-7895443C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FC3"/>
    <w:rPr>
      <w:rFonts w:ascii="Calibri" w:eastAsia="Calibri" w:hAnsi="Calibri" w:cs="Calibri"/>
      <w:kern w:val="0"/>
      <w:lang w:eastAsia="es-CR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B0F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B0F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B0F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B0F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B0F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B0F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B0F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B0F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B0F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0F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B0F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B0F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B0FC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B0FC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B0FC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B0FC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B0FC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B0FC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B0F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B0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B0F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B0F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B0F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B0FC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B0FC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B0FC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B0F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B0FC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B0F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Universidad de Costa Rica</dc:creator>
  <cp:keywords/>
  <dc:description/>
  <cp:lastModifiedBy>Universidad de Costa Rica </cp:lastModifiedBy>
  <cp:revision>1</cp:revision>
  <dcterms:created xsi:type="dcterms:W3CDTF">2025-03-19T21:36:00Z</dcterms:created>
  <dcterms:modified xsi:type="dcterms:W3CDTF">2025-03-19T21:37:00Z</dcterms:modified>
</cp:coreProperties>
</file>